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98" w:rsidRPr="00D63009" w:rsidRDefault="008A5E98" w:rsidP="008A5E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Календарно-тематическое планирование учебных занятий « Час здоровья и спорта» </w:t>
      </w:r>
    </w:p>
    <w:p w:rsidR="008A5E98" w:rsidRPr="00D63009" w:rsidRDefault="008A5E98" w:rsidP="008A5E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10</w:t>
      </w:r>
      <w:r w:rsidRPr="00D63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класса на первое полугодие</w:t>
      </w:r>
    </w:p>
    <w:tbl>
      <w:tblPr>
        <w:tblW w:w="15312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6"/>
      </w:tblGrid>
      <w:tr w:rsidR="00F04512" w:rsidRPr="00D63009" w:rsidTr="00D814C5">
        <w:trPr>
          <w:trHeight w:val="317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Разделы и темы учебной программы</w:t>
            </w:r>
          </w:p>
        </w:tc>
        <w:tc>
          <w:tcPr>
            <w:tcW w:w="680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Номера уроков</w:t>
            </w:r>
          </w:p>
        </w:tc>
      </w:tr>
      <w:tr w:rsidR="00F04512" w:rsidRPr="00D63009" w:rsidTr="00F04512">
        <w:trPr>
          <w:trHeight w:val="24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512" w:rsidRPr="00D63009" w:rsidRDefault="00F04512" w:rsidP="00E93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F04512" w:rsidRPr="00D63009" w:rsidTr="00F04512">
        <w:trPr>
          <w:trHeight w:val="24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F04512" w:rsidRPr="00D63009" w:rsidTr="00F04512">
        <w:trPr>
          <w:trHeight w:val="1181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Знания.</w:t>
            </w:r>
            <w:r w:rsidRPr="00D63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Правила безопасности занятий и предупреждения </w:t>
            </w:r>
            <w:proofErr w:type="spellStart"/>
            <w:r w:rsidRPr="00D63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травмоопасных</w:t>
            </w:r>
            <w:proofErr w:type="spellEnd"/>
            <w:r w:rsidRPr="00D63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ситуаций на игровой площадке. Правила безопасного поведения на занятиях по баскетболу и волейболу и  во     время     самостоятельных     занятий     физическими упражнениями.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Default="00F04512"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Default="00F04512"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Default="00F04512"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Default="00F04512"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Default="00F04512"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Default="00F04512"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Default="00F04512"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Default="00F04512"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Default="00F04512"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Default="00F04512"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Default="00F04512"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Default="00F04512"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Default="00F04512"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04512" w:rsidRPr="00D63009" w:rsidTr="00F04512">
        <w:trPr>
          <w:trHeight w:val="317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0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Основы видов спорта.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512" w:rsidRPr="00D63009" w:rsidTr="00F04512">
        <w:trPr>
          <w:trHeight w:val="307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и её разновидности.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04512" w:rsidRPr="00D63009" w:rsidTr="00F04512">
        <w:trPr>
          <w:trHeight w:val="298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и его разновидности.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04512" w:rsidRPr="00D63009" w:rsidTr="00F04512">
        <w:trPr>
          <w:trHeight w:val="288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О.Р.У. на месте и в движении, с предметами и без предметов, в парах.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04512" w:rsidRPr="00D63009" w:rsidTr="00F04512">
        <w:trPr>
          <w:trHeight w:val="288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0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Волейбол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512" w:rsidRPr="00D63009" w:rsidTr="00F04512">
        <w:trPr>
          <w:trHeight w:val="288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8A5E98" w:rsidRDefault="00F04512" w:rsidP="008A5E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63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A5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Тема № 1. Технико-тактические действия.</w:t>
            </w:r>
          </w:p>
          <w:p w:rsidR="00F04512" w:rsidRPr="00D63009" w:rsidRDefault="00F04512" w:rsidP="008A5E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 w:rsidRPr="008A5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Особенности выполнения игровых приемов (стоек, перемещений, передач, нападающих ударов, обманных ударов, подач, блокирования, сочетания приемов).</w:t>
            </w:r>
            <w:proofErr w:type="gramEnd"/>
            <w:r w:rsidRPr="008A5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Индивидуальные действия в нападении и защите. Групповые взаимодействия в нападении и защите. Командные действия в нападении и защите.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512" w:rsidRPr="00D63009" w:rsidTr="00F04512">
        <w:trPr>
          <w:trHeight w:val="288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 w:bidi="ru-RU"/>
              </w:rPr>
            </w:pPr>
            <w:proofErr w:type="gramStart"/>
            <w:r w:rsidRPr="00F04876">
              <w:rPr>
                <w:rFonts w:ascii="Times New Roman" w:eastAsia="Times New Roman" w:hAnsi="Times New Roman" w:cs="Times New Roman"/>
                <w:sz w:val="30"/>
                <w:szCs w:val="30"/>
                <w:lang w:eastAsia="ru-RU" w:bidi="ru-RU"/>
              </w:rPr>
              <w:t xml:space="preserve">Повторение пройденного материала: стойки; перемещения (ходьба, приставные шаги, двойной шаг, скачок, бег, прыжки, остановки после перемещений); передача мяча двумя руками сверху на месте и после перемещений, с изменением </w:t>
            </w:r>
            <w:r w:rsidRPr="00F04876">
              <w:rPr>
                <w:rFonts w:ascii="Times New Roman" w:eastAsia="Times New Roman" w:hAnsi="Times New Roman" w:cs="Times New Roman"/>
                <w:sz w:val="30"/>
                <w:szCs w:val="30"/>
                <w:lang w:eastAsia="ru-RU" w:bidi="ru-RU"/>
              </w:rPr>
              <w:lastRenderedPageBreak/>
              <w:t>направления, в прыжке, через сетку (на  месте, после передвижений); передача мяча двумя руками снизу на месте  и после перемещений, с изменением направления, через сетку (на месте, после передвижений);</w:t>
            </w:r>
            <w:proofErr w:type="gramEnd"/>
            <w:r w:rsidRPr="00F04876">
              <w:rPr>
                <w:rFonts w:ascii="Times New Roman" w:eastAsia="Times New Roman" w:hAnsi="Times New Roman" w:cs="Times New Roman"/>
                <w:sz w:val="30"/>
                <w:szCs w:val="30"/>
                <w:lang w:eastAsia="ru-RU" w:bidi="ru-RU"/>
              </w:rPr>
              <w:t xml:space="preserve"> подача нижняя прямая на точность; подача верхняя прямая на точность, прием мяча с подачи, страховка игрока при приеме.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512" w:rsidRPr="00D63009" w:rsidTr="00F04512">
        <w:trPr>
          <w:trHeight w:val="288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F048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63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 xml:space="preserve"> </w:t>
            </w:r>
            <w:r w:rsidRPr="00F04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Передача мяча двумя руками сверху на месте: из различных исходных положений (сидя, из приседа), после различных упражнений (упор присев – упор лежа – выпрыгнуть), с ударом о стену, в паре, над собой, назад – имитация, имитация с мячом в руках, имитация с мячом в руках с броском, выполнение с собственного подбрасывания.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F048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512" w:rsidRPr="00D63009" w:rsidTr="00F04512">
        <w:trPr>
          <w:trHeight w:val="288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F048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63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4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Передача мяча двумя руками снизу на месте: из различных исходных положений (сидя, из приседа), после различных упражнений (поворот на 360°), с ударом о стену, в паре, над собой.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512" w:rsidRPr="00D63009" w:rsidTr="00F04512">
        <w:trPr>
          <w:trHeight w:val="288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F04876" w:rsidRDefault="00F04512" w:rsidP="00F048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04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Подача верхняя прямая: соревнования на выполнение установленного преподавателем количества подач, соревнования на точность попадания в установленный квадрат, подачи в ближнюю часть площадки, подачи в дальнюю часть площадки, подачи в левую часть площадки, подачи в правую часть площадки, подачи на точность в зону.</w:t>
            </w:r>
          </w:p>
          <w:p w:rsidR="00F04512" w:rsidRPr="00D63009" w:rsidRDefault="00F04512" w:rsidP="00F048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04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Подача нижняя прямая: соревнования на выполнение установленного преподавателем количества подач, соревнования на точность попадания в установленный квадрат, подачи в ближнюю часть площадки, подачи в дальнюю часть площадки, подачи в левую часть площадки, подачи в правую часть площадки, подачи на точность в зону.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512" w:rsidRPr="00D63009" w:rsidTr="00F04512">
        <w:trPr>
          <w:trHeight w:val="288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F04876" w:rsidRDefault="00F04512" w:rsidP="00F048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04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Нападающий удар: упражнения с собственного подбрасывания, с </w:t>
            </w:r>
            <w:r w:rsidRPr="00F04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набрасывания партнера, с передачи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512" w:rsidRPr="00D63009" w:rsidTr="00F04512">
        <w:trPr>
          <w:trHeight w:val="288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Применение разученных приёмов в условиях учебной игры.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512" w:rsidRPr="00D63009" w:rsidTr="00F04512">
        <w:trPr>
          <w:trHeight w:val="288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</w:t>
            </w:r>
          </w:p>
          <w:p w:rsidR="00F04512" w:rsidRPr="00F04876" w:rsidRDefault="00F04512" w:rsidP="00F048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876">
              <w:rPr>
                <w:rFonts w:ascii="Times New Roman" w:hAnsi="Times New Roman" w:cs="Times New Roman"/>
                <w:sz w:val="28"/>
                <w:szCs w:val="28"/>
              </w:rPr>
              <w:t>Тема № 1. Применение технических и тактических игровых приемов.</w:t>
            </w:r>
          </w:p>
          <w:p w:rsidR="00F04512" w:rsidRPr="00D63009" w:rsidRDefault="00F04512" w:rsidP="00F048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4876">
              <w:rPr>
                <w:rFonts w:ascii="Times New Roman" w:hAnsi="Times New Roman" w:cs="Times New Roman"/>
                <w:sz w:val="28"/>
                <w:szCs w:val="28"/>
              </w:rPr>
              <w:t>Особенности выполнения игровых приемов (стоек, перемещений, ловли, передач, ведения, бросков, остановок, противодействий, финтов и сочетания приемов).</w:t>
            </w:r>
            <w:proofErr w:type="gramEnd"/>
            <w:r w:rsidRPr="00F04876">
              <w:rPr>
                <w:rFonts w:ascii="Times New Roman" w:hAnsi="Times New Roman" w:cs="Times New Roman"/>
                <w:sz w:val="28"/>
                <w:szCs w:val="28"/>
              </w:rPr>
              <w:t xml:space="preserve"> Групповые взаимодействия в нападении и защите. Зонная система защиты.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512" w:rsidRPr="00D63009" w:rsidTr="00F04512">
        <w:trPr>
          <w:trHeight w:val="288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976AD3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F048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Повторение пройденного материала: передвижения игрока (ходьба, бег, прыжки, повороты, остановки); ловля мяча одной и двумя руками; ведение мяча без зрительного контроля со сменой направления и скорости; передачи мяча на месте и в движении; передачи мяча при встречном движении; броски мяча по кольцу с места одной рукой от плеча с ближней и средней дистанции;</w:t>
            </w:r>
            <w:proofErr w:type="gramEnd"/>
            <w:r w:rsidRPr="00F048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броски в движении; штрафной бросок; остановки шагом и прыжком после ведения и передач мяча; плотная опека игрока с мячом и без мяча; выбивание и вырывание мяча; накрывание мяча; перехват мяча; финты и сочетания приемов; индивидуальные действия игрока с мячом и без мяча; персональная защита.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E9252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Передвижения игрока: приставным шагом; на скорости.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E9252D" w:rsidRDefault="00F0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E9252D" w:rsidRDefault="00F0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E9252D" w:rsidRDefault="00F0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E9252D" w:rsidRDefault="00F0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E9252D" w:rsidRDefault="00F0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Default="00F0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F04512" w:rsidRPr="00D63009" w:rsidTr="00F04512">
        <w:trPr>
          <w:trHeight w:val="288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E9252D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9252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Ловля высоко летящего мяча: на месте, в прыжке, в движении с выполнением различных заданий (хлопков, наклонов, приседаний и др.).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512" w:rsidRPr="00D63009" w:rsidTr="00F04512">
        <w:trPr>
          <w:trHeight w:val="288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52D">
              <w:rPr>
                <w:rFonts w:ascii="Times New Roman" w:hAnsi="Times New Roman" w:cs="Times New Roman"/>
                <w:sz w:val="28"/>
                <w:szCs w:val="28"/>
              </w:rPr>
              <w:t>Передачи мяча: в парах (в тройках) на месте и в движении с использованием двух мячей; разновидности скрытой передачи на месте и в движении; в тройках с остановкой шагом и поворотом на осевой ноге.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F04512" w:rsidRPr="00D63009" w:rsidTr="00F04512">
        <w:trPr>
          <w:trHeight w:val="298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25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52D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мяча; ведение мяча без зрительного контроля на месте и в </w:t>
            </w:r>
            <w:r w:rsidRPr="00E925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движении; с изменением скорости и направления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F04512" w:rsidRPr="00D63009" w:rsidTr="00F04512">
        <w:trPr>
          <w:trHeight w:val="288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25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5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Броски мяча по кольцу. </w:t>
            </w:r>
            <w:proofErr w:type="gramStart"/>
            <w:r w:rsidRPr="00E9252D">
              <w:rPr>
                <w:rFonts w:ascii="Times New Roman" w:hAnsi="Times New Roman" w:cs="Times New Roman"/>
                <w:sz w:val="28"/>
                <w:szCs w:val="28"/>
              </w:rPr>
              <w:t>Броски со средней и с дальней дистанции, бросок с двух шагов крюком, штрафные броски, броски в прыжке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512" w:rsidRPr="00D63009" w:rsidTr="00F04512">
        <w:trPr>
          <w:trHeight w:val="288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52D">
              <w:rPr>
                <w:rFonts w:ascii="Times New Roman" w:hAnsi="Times New Roman" w:cs="Times New Roman"/>
                <w:sz w:val="28"/>
                <w:szCs w:val="28"/>
              </w:rPr>
              <w:t>Ловля высоко летящего мяча: на месте, в прыжке, в движении с выполнением различных заданий (хлопков, наклонов, приседаний и др.).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512" w:rsidRPr="00D63009" w:rsidTr="00F04512">
        <w:trPr>
          <w:trHeight w:val="307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63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разученных приёмов в условиях учебной игры.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4512" w:rsidRPr="00D63009" w:rsidTr="00F04512">
        <w:trPr>
          <w:trHeight w:val="307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 xml:space="preserve">Развитие двигательных способностей </w:t>
            </w:r>
            <w:r w:rsidRPr="00D63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 помощью специальных упражнений, подвижных и спортивных игр.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12" w:rsidRPr="00D63009" w:rsidRDefault="00F04512" w:rsidP="00E93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E98" w:rsidRDefault="008A5E98" w:rsidP="008A5E98"/>
    <w:p w:rsidR="00E2013A" w:rsidRDefault="00E2013A"/>
    <w:sectPr w:rsidR="00E2013A" w:rsidSect="008D4A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E98"/>
    <w:rsid w:val="00256CC0"/>
    <w:rsid w:val="005B66C2"/>
    <w:rsid w:val="006A09F6"/>
    <w:rsid w:val="006D0B8D"/>
    <w:rsid w:val="008A5E98"/>
    <w:rsid w:val="008E6D07"/>
    <w:rsid w:val="00B95756"/>
    <w:rsid w:val="00C64A03"/>
    <w:rsid w:val="00D12D14"/>
    <w:rsid w:val="00E2013A"/>
    <w:rsid w:val="00E9252D"/>
    <w:rsid w:val="00F04512"/>
    <w:rsid w:val="00F04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0487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048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0487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048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СШ №9 г. Мозыря</cp:lastModifiedBy>
  <cp:revision>7</cp:revision>
  <cp:lastPrinted>2020-09-02T18:10:00Z</cp:lastPrinted>
  <dcterms:created xsi:type="dcterms:W3CDTF">2019-08-31T14:48:00Z</dcterms:created>
  <dcterms:modified xsi:type="dcterms:W3CDTF">2021-03-23T07:51:00Z</dcterms:modified>
</cp:coreProperties>
</file>