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09" w:rsidRPr="00D63009" w:rsidRDefault="00D63009" w:rsidP="00D630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Календарно-тематическое планирование учебных занятий « Час здоровья и спорта» </w:t>
      </w:r>
    </w:p>
    <w:p w:rsidR="00D63009" w:rsidRPr="00D63009" w:rsidRDefault="00D63009" w:rsidP="00D630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6</w:t>
      </w:r>
      <w:r w:rsidRPr="00D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 на первое полугодие</w:t>
      </w:r>
    </w:p>
    <w:tbl>
      <w:tblPr>
        <w:tblW w:w="1531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</w:tblGrid>
      <w:tr w:rsidR="00613DEA" w:rsidRPr="00D63009" w:rsidTr="00613DEA">
        <w:trPr>
          <w:trHeight w:val="317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и темы учебной программы</w:t>
            </w:r>
          </w:p>
        </w:tc>
        <w:tc>
          <w:tcPr>
            <w:tcW w:w="63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Номера уроков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4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DEA" w:rsidRPr="00D63009" w:rsidRDefault="00613DEA" w:rsidP="00D6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13DEA" w:rsidRPr="00D63009" w:rsidTr="00613DEA">
        <w:trPr>
          <w:trHeight w:val="24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613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613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613DEA" w:rsidRPr="00D63009" w:rsidTr="00613DEA">
        <w:trPr>
          <w:trHeight w:val="1181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Знания.</w:t>
            </w: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 безопасности занятий и предупреждения </w:t>
            </w:r>
            <w:proofErr w:type="spellStart"/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травмоопасных</w:t>
            </w:r>
            <w:proofErr w:type="spellEnd"/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ситуаций на игровой площадке. Правила безопасного поведения на занятиях по баскетболу и волейболу и  во     время     самостоятельных     занятий     физическими упражнениями.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317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видов спорта.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307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и её разновидности.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9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и его разновидности.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О.Р.У. на месте и в движении, с предметами и без предметов, в парах.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976AD3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Тема № 1. Оборудование, инвентарь, форма волейболиста.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Требования, предъявляемые к площадкам для игр в волейбол.</w:t>
            </w:r>
            <w:r w:rsidRPr="00D6300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Зоны площадки.</w:t>
            </w:r>
            <w:r w:rsidRPr="00D63009">
              <w:rPr>
                <w:rFonts w:ascii="Times New Roman" w:eastAsia="Times New Roman" w:hAnsi="Times New Roman" w:cs="Times New Roman"/>
                <w:sz w:val="30"/>
                <w:szCs w:val="30"/>
                <w:lang w:eastAsia="ru-RU" w:bidi="ru-RU"/>
              </w:rPr>
              <w:t xml:space="preserve"> </w:t>
            </w: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Требования к форме игрока.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 № 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игры.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 w:bidi="ru-RU"/>
              </w:rPr>
            </w:pPr>
            <w:proofErr w:type="gramStart"/>
            <w:r w:rsidRPr="00D63009">
              <w:rPr>
                <w:rFonts w:ascii="Times New Roman" w:eastAsia="Times New Roman" w:hAnsi="Times New Roman" w:cs="Times New Roman"/>
                <w:sz w:val="30"/>
                <w:szCs w:val="30"/>
                <w:lang w:eastAsia="ru-RU" w:bidi="ru-RU"/>
              </w:rPr>
              <w:t>Повторение пройденного материала: стойки; передвижения игрока (ходьба, приставные шаги, двойной шаг, скачок, бег, прыжки, остановки после перемещений); перемещения по ориентирам, по звуковому сигналу, сочетание перемещений с остановками; перемещения в стойке волейболиста.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Предварительная подготовка, направленная на воспитание чувства мяча: упражнения, подвижные игры и эстафеты с жонглированием, бросками, передачами, ловлей, катанием мяча из различных исходных положений, на месте и в движении.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Передача мяча двумя руками сверху на месте: после различных упражнений (наклоны, приседы, хлопки), с ударом о стену, в паре, над собой.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Передача мяча двумя руками снизу на месте: после различных упражнений (наклоны, приседы, хлопки), с ударом о стену, в паре, над собой.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Подача нижняя прямая: соревнования на выполнение установленного преподавателем количества подач, подачи в ближнюю часть площадки, подачи в дальнюю часть площадки, подачи в левую часть площадки, подачи в правую часть площадки, подачи на точность в зону, соревнования на точность попадания в установленный квадрат.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разученных приёмов в условиях учебной игры.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D3">
              <w:rPr>
                <w:rFonts w:ascii="Times New Roman" w:hAnsi="Times New Roman" w:cs="Times New Roman"/>
                <w:sz w:val="28"/>
                <w:szCs w:val="28"/>
              </w:rPr>
              <w:t>Тема № 1. Оборудование, инвентарь, форма баскетболиста.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976AD3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D3">
              <w:rPr>
                <w:rFonts w:ascii="Times New Roman" w:hAnsi="Times New Roman" w:cs="Times New Roman"/>
                <w:sz w:val="28"/>
                <w:szCs w:val="28"/>
              </w:rPr>
              <w:t>Тема № 2. Правила игры.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976AD3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76A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Повторение пройденного материала: стойки; держание и ловля мяча; перемещения в защитной стойке; остановка прыжком; передача мяча двумя руками от груди на месте и в движении; ведение мяча правой и левой рукой; бросок одной рукой от плеча с места.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76A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Остановка шагом: после бега, по сигналу учителя, на указанных разметках; после ловли, ведения мяча.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D3">
              <w:rPr>
                <w:rFonts w:ascii="Times New Roman" w:hAnsi="Times New Roman" w:cs="Times New Roman"/>
                <w:sz w:val="28"/>
                <w:szCs w:val="28"/>
              </w:rPr>
              <w:t>Передача мяча одной рукой от плеча на месте и в движении: в парах, в тройках, в кругах, в движущемся круге.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9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0F0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D3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на месте: сидя, стоя на коленях, с изменением высоты </w:t>
            </w:r>
            <w:r w:rsidRPr="00976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отскока, под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ставленной вперед ногой.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3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0F0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в движении и </w:t>
            </w:r>
            <w:r w:rsidRPr="000F0797"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 скорости, направления</w:t>
            </w:r>
          </w:p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28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7">
              <w:rPr>
                <w:rFonts w:ascii="Times New Roman" w:hAnsi="Times New Roman" w:cs="Times New Roman"/>
                <w:sz w:val="28"/>
                <w:szCs w:val="28"/>
              </w:rPr>
              <w:t>Бросок с места одной рукой от плеча: в парах с дистанции 3-4 м.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307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разученных приёмов в условиях учебной игры.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DEA" w:rsidRPr="00D63009" w:rsidTr="00613DEA">
        <w:trPr>
          <w:trHeight w:val="307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Развитие двигательных способностей </w:t>
            </w:r>
            <w:r w:rsidRPr="00D6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 помощью специальных упражнений, подвижных и спортивных игр.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DEA" w:rsidRPr="00D63009" w:rsidRDefault="00613DEA" w:rsidP="00D6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13A" w:rsidRDefault="00E2013A"/>
    <w:sectPr w:rsidR="00E2013A" w:rsidSect="008D4A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09"/>
    <w:rsid w:val="000F0797"/>
    <w:rsid w:val="00613DEA"/>
    <w:rsid w:val="00826554"/>
    <w:rsid w:val="00976AD3"/>
    <w:rsid w:val="009C0E07"/>
    <w:rsid w:val="00AD3C36"/>
    <w:rsid w:val="00D63009"/>
    <w:rsid w:val="00E2013A"/>
    <w:rsid w:val="00ED6790"/>
    <w:rsid w:val="00F16DA4"/>
    <w:rsid w:val="00FC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30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30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3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6</cp:revision>
  <cp:lastPrinted>2020-09-02T17:57:00Z</cp:lastPrinted>
  <dcterms:created xsi:type="dcterms:W3CDTF">2019-08-31T14:19:00Z</dcterms:created>
  <dcterms:modified xsi:type="dcterms:W3CDTF">2021-03-22T08:09:00Z</dcterms:modified>
</cp:coreProperties>
</file>