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AF" w:rsidRPr="00F5700C" w:rsidRDefault="007F32AF" w:rsidP="007F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7F32AF" w:rsidRPr="00F5700C" w:rsidRDefault="007F32AF" w:rsidP="007F3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Fonts w:ascii="Times New Roman" w:hAnsi="Times New Roman" w:cs="Times New Roman"/>
          <w:b/>
          <w:sz w:val="28"/>
          <w:szCs w:val="28"/>
        </w:rPr>
        <w:t>на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четверть для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F5700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6A567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640"/>
        <w:gridCol w:w="501"/>
        <w:gridCol w:w="652"/>
        <w:gridCol w:w="503"/>
        <w:gridCol w:w="652"/>
        <w:gridCol w:w="503"/>
        <w:gridCol w:w="503"/>
        <w:gridCol w:w="504"/>
        <w:gridCol w:w="504"/>
        <w:gridCol w:w="504"/>
        <w:gridCol w:w="504"/>
        <w:gridCol w:w="652"/>
        <w:gridCol w:w="652"/>
        <w:gridCol w:w="504"/>
        <w:gridCol w:w="504"/>
        <w:gridCol w:w="504"/>
        <w:gridCol w:w="504"/>
      </w:tblGrid>
      <w:tr w:rsidR="00A223E7" w:rsidRPr="00F5700C" w:rsidTr="00B83CA2">
        <w:tc>
          <w:tcPr>
            <w:tcW w:w="5640" w:type="dxa"/>
            <w:vMerge w:val="restart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8146" w:type="dxa"/>
            <w:gridSpan w:val="15"/>
          </w:tcPr>
          <w:p w:rsidR="00A223E7" w:rsidRPr="00F5700C" w:rsidRDefault="00A223E7" w:rsidP="008E1030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  <w:vMerge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</w:tr>
      <w:tr w:rsidR="00A223E7" w:rsidRPr="00F5700C" w:rsidTr="00B83CA2">
        <w:tc>
          <w:tcPr>
            <w:tcW w:w="5640" w:type="dxa"/>
          </w:tcPr>
          <w:p w:rsidR="00A223E7" w:rsidRPr="00F5700C" w:rsidRDefault="00A223E7" w:rsidP="008E1030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</w:t>
            </w:r>
          </w:p>
          <w:p w:rsidR="00A223E7" w:rsidRPr="007F32A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52" w:type="dxa"/>
          </w:tcPr>
          <w:p w:rsidR="00A223E7" w:rsidRPr="007F32A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" w:type="dxa"/>
          </w:tcPr>
          <w:p w:rsidR="00A223E7" w:rsidRPr="007F32A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" w:type="dxa"/>
          </w:tcPr>
          <w:p w:rsidR="00A223E7" w:rsidRPr="007F32A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504" w:type="dxa"/>
          </w:tcPr>
          <w:p w:rsidR="00A223E7" w:rsidRPr="007F32A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504" w:type="dxa"/>
          </w:tcPr>
          <w:p w:rsidR="00A223E7" w:rsidRPr="007F32A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</w:t>
            </w:r>
          </w:p>
        </w:tc>
        <w:tc>
          <w:tcPr>
            <w:tcW w:w="652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652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</w:tr>
      <w:tr w:rsidR="00A223E7" w:rsidRPr="00F5700C" w:rsidTr="00B83CA2">
        <w:tc>
          <w:tcPr>
            <w:tcW w:w="5640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6A5676" w:rsidRDefault="00A223E7" w:rsidP="008E1030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5142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Олимпизм и олимпийское движение. </w:t>
            </w:r>
            <w:r w:rsidRPr="006A5676">
              <w:rPr>
                <w:rFonts w:ascii="Times New Roman" w:hAnsi="Times New Roman" w:cs="Times New Roman"/>
                <w:sz w:val="28"/>
                <w:szCs w:val="28"/>
              </w:rPr>
              <w:t>Олимпизм и олимпийское движение. Пьер де Кубертен – основоположник современных Олимпийских игр и олимпийского движения. Первые Олимпийские игры в Афинах в 1896 году. Первые зимние Олимпийские игры (1924).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2A7DFD" w:rsidRDefault="00A223E7" w:rsidP="002A7DFD">
            <w:pPr>
              <w:pStyle w:val="a4"/>
              <w:widowControl/>
              <w:tabs>
                <w:tab w:val="left" w:pos="1080"/>
              </w:tabs>
              <w:autoSpaceDE/>
              <w:autoSpaceDN/>
              <w:adjustRightInd/>
              <w:spacing w:line="240" w:lineRule="auto"/>
              <w:ind w:left="0" w:firstLine="0"/>
              <w:textAlignment w:val="auto"/>
              <w:rPr>
                <w:rStyle w:val="25"/>
                <w:b w:val="0"/>
                <w:bCs w:val="0"/>
                <w:sz w:val="30"/>
                <w:szCs w:val="30"/>
                <w:shd w:val="clear" w:color="auto" w:fill="auto"/>
                <w:lang w:bidi="ar-SA"/>
              </w:rPr>
            </w:pPr>
            <w:r w:rsidRPr="002A7DFD">
              <w:rPr>
                <w:rFonts w:ascii="Times New Roman" w:hAnsi="Times New Roman" w:cs="Times New Roman"/>
                <w:b/>
                <w:sz w:val="30"/>
                <w:szCs w:val="30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2A7DF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27B47">
              <w:rPr>
                <w:rFonts w:ascii="Times New Roman" w:hAnsi="Times New Roman" w:cs="Times New Roman"/>
                <w:sz w:val="30"/>
                <w:szCs w:val="30"/>
              </w:rPr>
              <w:t xml:space="preserve">содержание здорового образа жизни; отрицательное воздействие вредных привычек на развитие организма; положительное воздействие двигательной активности на организм человека; </w:t>
            </w:r>
            <w:r w:rsidRPr="00AA5324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BE7F34" w:rsidRDefault="00A223E7" w:rsidP="002A7DFD">
            <w:pPr>
              <w:contextualSpacing/>
              <w:jc w:val="both"/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2A7DFD">
              <w:rPr>
                <w:rStyle w:val="25"/>
                <w:rFonts w:eastAsiaTheme="minorHAnsi"/>
                <w:bCs w:val="0"/>
                <w:color w:val="auto"/>
                <w:sz w:val="28"/>
                <w:szCs w:val="28"/>
                <w:shd w:val="clear" w:color="auto" w:fill="auto"/>
              </w:rPr>
              <w:t>Самоконтроль.</w:t>
            </w:r>
            <w:r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Pr="002A7DFD"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Оптимальные показатели ЧСС и ЧД в состоянии покоя и после физической нагрузки.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F323EC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Основы видов спорта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13786" w:type="dxa"/>
            <w:gridSpan w:val="16"/>
          </w:tcPr>
          <w:p w:rsidR="00A223E7" w:rsidRPr="00151150" w:rsidRDefault="00A223E7" w:rsidP="000B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Физическая нагрузка ограничивается функциональным состоянием кардиореспираторной системы.</w:t>
            </w:r>
          </w:p>
          <w:p w:rsidR="00A223E7" w:rsidRPr="00151150" w:rsidRDefault="00A223E7" w:rsidP="000B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Бег: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 xml:space="preserve"> 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использовать в начале учебного года переменный бег (в чередовании с ходьбой) 2, 4, 6 мин, далее постепенно вводить равномерный бег;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 xml:space="preserve"> 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бег с высокой интенсивностью, повторный бег 500-1000 м.</w:t>
            </w:r>
          </w:p>
        </w:tc>
        <w:tc>
          <w:tcPr>
            <w:tcW w:w="504" w:type="dxa"/>
          </w:tcPr>
          <w:p w:rsidR="00A223E7" w:rsidRPr="00151150" w:rsidRDefault="00A223E7" w:rsidP="000B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уроках легкой атлетики. Правила обращения со спортивным ин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вентарем и оборудованием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A632D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</w:pPr>
            <w:r w:rsidRPr="00A632D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Ходьба с различным положением рук на носках, скрестным шагом, с высоким подниманием бедра, на внешней стороне стопы, в полуприседе, со сменой длины и частоты шагов, по линиям и разметкам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632D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Старт с опорой одной рукой. Низкий старт, стартовый разбег. Бег 30, 60 м на скорость*.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00314F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О/Р</w:t>
            </w:r>
          </w:p>
        </w:tc>
        <w:tc>
          <w:tcPr>
            <w:tcW w:w="503" w:type="dxa"/>
          </w:tcPr>
          <w:p w:rsidR="00A223E7" w:rsidRPr="00B35BCD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A223E7" w:rsidRPr="008B2CB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A223E7" w:rsidRPr="008B2CB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720F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720F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Челночный бег 4 х 9 м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720F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720F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632D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Равномерный бег на заданное время 2, 4, 6 мин.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A632D5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E720F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720F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632D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Прыжки с места вверх толчком двумя ногами с подтягиванием коленей без продвижения вперед, с продвижением вперед; на месте на одной ноге с </w:t>
            </w:r>
            <w:r w:rsidRPr="00A632D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подтягиванием коленей без продвижения вперед, с продвижением вперед (3–5–7 прыжков).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A223E7" w:rsidRPr="00A632D5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Прыжки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короткого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 xml:space="preserve"> длинного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разбега в длину согнув ноги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Метание теннисного мяча с места на точность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падания в горизонтальную цель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632D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Метание мяча 150 г с трех шагов разбега на заданное расстояние, на дальность по коридору 10 м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ностей, скоростно-силовых качеств, выносливости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 помощью специальных упражнений и подвижных и спортивных игр.</w:t>
            </w:r>
          </w:p>
        </w:tc>
        <w:tc>
          <w:tcPr>
            <w:tcW w:w="501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CE1319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(футбол</w:t>
            </w:r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13786" w:type="dxa"/>
            <w:gridSpan w:val="16"/>
          </w:tcPr>
          <w:p w:rsidR="00A223E7" w:rsidRPr="000B5F4C" w:rsidRDefault="00A223E7" w:rsidP="000B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1. Физическая нагрузка ограничивается функциональным состоянием кардиореспираторной системы.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 xml:space="preserve"> </w:t>
            </w: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Баскетбол, футбол, волейбол: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 xml:space="preserve"> 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30"/>
                <w:szCs w:val="30"/>
                <w:lang w:val="be-BY" w:eastAsia="ru-RU"/>
              </w:rPr>
              <w:t>ограничить передвижения с высокой интенсивностью.</w:t>
            </w:r>
          </w:p>
          <w:p w:rsidR="00A223E7" w:rsidRPr="00151150" w:rsidRDefault="00A223E7" w:rsidP="000B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2. Физическая нагрузка ограничивается при нарушении деятельности пищеварительной и мочеполовой систем.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 xml:space="preserve"> </w:t>
            </w: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Баскетбол, футбол, волейбол: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 xml:space="preserve"> </w:t>
            </w: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упражнения с возможностью удара мяча в область живота.</w:t>
            </w:r>
          </w:p>
        </w:tc>
        <w:tc>
          <w:tcPr>
            <w:tcW w:w="504" w:type="dxa"/>
          </w:tcPr>
          <w:p w:rsidR="00A223E7" w:rsidRPr="00151150" w:rsidRDefault="00A223E7" w:rsidP="000B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CE1319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учебных заня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тиях спортивными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грами. Подготовка инвентаря, одежды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занятиям спортивными играми. Правила перехода к месту занятий спортивными играми и обратно. Правила соревнований по спор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играм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Практический материал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F5700C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031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Передвижения скрестным и приставным шагами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r w:rsidRPr="006D4A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r w:rsidRPr="006D4A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A567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Удар по катящемуся мячу внутренней частью подъема*, по неподвижно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му мячу внешней частью подъема*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О/Р</w:t>
            </w: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6A567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ередачи мяча в квадратах, в парах с пер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едвижением, жонглирование мячом</w:t>
            </w:r>
            <w:r w:rsidRPr="006A5676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О/Р</w:t>
            </w: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Тестирование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072E22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 (м., д.).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Прыжок в длину с места (м., д.) или тройной пры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жок с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еста толчком двумя ногами (м.).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Наклон вперед из исходного положения сидя на полу или наклон вперед из исходного положения стоя на гимнастической скамейке (м., д.)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Бросок набивного мяча из-за головы двумя рука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ми из исходного положения сидя ноги врозь (д.). Подтягивание на перекладине (м.) или сгибание и разгибание рук в упоре лежа (м.).</w:t>
            </w:r>
          </w:p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Поднимание туловища из положения лежа на спи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не за 1 мин (д.) или поднимание и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опускание пря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мых ног за 1 мин (д.)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Челночный бег 4 х 9 м (м., д.) или прыжки через короткую скакалку за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2000 м, или 6-минутный бег (м.).</w:t>
            </w:r>
          </w:p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1500 м, или 6-минутный бег (д.)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750CC5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Развитие двигательных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: помощью специальных упражнений, подвижных и спортивных игр.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0B5F4C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A223E7" w:rsidRPr="00F5700C" w:rsidTr="00B83CA2">
        <w:tc>
          <w:tcPr>
            <w:tcW w:w="5640" w:type="dxa"/>
          </w:tcPr>
          <w:p w:rsidR="00A223E7" w:rsidRPr="008F7126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4177D1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Поднимание и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опускание прямых ног из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исходного положения «лежа на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спине»</w:t>
            </w:r>
          </w:p>
        </w:tc>
        <w:tc>
          <w:tcPr>
            <w:tcW w:w="501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Default="00A223E7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3E7" w:rsidRPr="00F5700C" w:rsidTr="00B83CA2">
        <w:tc>
          <w:tcPr>
            <w:tcW w:w="5640" w:type="dxa"/>
          </w:tcPr>
          <w:p w:rsidR="00A223E7" w:rsidRPr="008F7126" w:rsidRDefault="00A223E7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Комплекс утренней гимнастики из 8—10 упраж</w:t>
            </w: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нений</w:t>
            </w:r>
          </w:p>
        </w:tc>
        <w:tc>
          <w:tcPr>
            <w:tcW w:w="501" w:type="dxa"/>
          </w:tcPr>
          <w:p w:rsidR="00A223E7" w:rsidRDefault="00A223E7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A223E7" w:rsidRPr="00916E3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Default="00A223E7" w:rsidP="008E1030">
            <w:r>
              <w:t>+</w:t>
            </w:r>
          </w:p>
        </w:tc>
        <w:tc>
          <w:tcPr>
            <w:tcW w:w="504" w:type="dxa"/>
          </w:tcPr>
          <w:p w:rsidR="00A223E7" w:rsidRDefault="00A223E7" w:rsidP="008E1030">
            <w:r>
              <w:t>+</w:t>
            </w:r>
          </w:p>
        </w:tc>
        <w:tc>
          <w:tcPr>
            <w:tcW w:w="652" w:type="dxa"/>
          </w:tcPr>
          <w:p w:rsidR="00A223E7" w:rsidRDefault="00A223E7" w:rsidP="008E1030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A223E7" w:rsidRDefault="00A223E7" w:rsidP="008E1030"/>
        </w:tc>
        <w:tc>
          <w:tcPr>
            <w:tcW w:w="504" w:type="dxa"/>
          </w:tcPr>
          <w:p w:rsidR="00A223E7" w:rsidRDefault="00A223E7" w:rsidP="008E1030"/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A223E7" w:rsidRPr="00EE47A3" w:rsidRDefault="00A223E7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78" w:rsidRDefault="00E86B78"/>
    <w:sectPr w:rsidR="00E86B78" w:rsidSect="007F3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F32AF"/>
    <w:rsid w:val="000B5F4C"/>
    <w:rsid w:val="002A6249"/>
    <w:rsid w:val="002A7DFD"/>
    <w:rsid w:val="006A5676"/>
    <w:rsid w:val="007F32AF"/>
    <w:rsid w:val="00932116"/>
    <w:rsid w:val="00A223E7"/>
    <w:rsid w:val="00A632D5"/>
    <w:rsid w:val="00D368BC"/>
    <w:rsid w:val="00E8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7F32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7F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F32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7F3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7F32AF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"/>
    <w:basedOn w:val="a5"/>
    <w:uiPriority w:val="99"/>
    <w:rsid w:val="006A567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A56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7F32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7F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F32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7F3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7F32AF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"/>
    <w:basedOn w:val="a5"/>
    <w:uiPriority w:val="99"/>
    <w:rsid w:val="006A5676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A56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5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E73B-BBF5-4F8A-856B-C41E3D3B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3</cp:revision>
  <cp:lastPrinted>2021-01-07T10:24:00Z</cp:lastPrinted>
  <dcterms:created xsi:type="dcterms:W3CDTF">2020-01-13T19:36:00Z</dcterms:created>
  <dcterms:modified xsi:type="dcterms:W3CDTF">2021-03-22T08:08:00Z</dcterms:modified>
</cp:coreProperties>
</file>